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286"/>
        <w:gridCol w:w="3712"/>
      </w:tblGrid>
      <w:tr w:rsidR="0071522F" w:rsidRPr="00AA5969" w:rsidTr="00C92B67">
        <w:trPr>
          <w:trHeight w:val="702"/>
        </w:trPr>
        <w:tc>
          <w:tcPr>
            <w:tcW w:w="8828" w:type="dxa"/>
            <w:gridSpan w:val="3"/>
            <w:noWrap/>
            <w:hideMark/>
          </w:tcPr>
          <w:p w:rsidR="0071522F" w:rsidRPr="00AA5969" w:rsidRDefault="0071522F">
            <w:r w:rsidRPr="0071522F">
              <w:rPr>
                <w:b/>
                <w:sz w:val="32"/>
                <w:szCs w:val="32"/>
              </w:rPr>
              <w:t>LISTA DE PONENTES ARGENTINA 2019</w:t>
            </w:r>
          </w:p>
        </w:tc>
      </w:tr>
      <w:tr w:rsidR="00AA5969" w:rsidRPr="00AA5969" w:rsidTr="00AA5969">
        <w:trPr>
          <w:trHeight w:val="799"/>
        </w:trPr>
        <w:tc>
          <w:tcPr>
            <w:tcW w:w="2830" w:type="dxa"/>
            <w:hideMark/>
          </w:tcPr>
          <w:p w:rsidR="00AA5969" w:rsidRPr="00AA5969" w:rsidRDefault="00AA5969">
            <w:pPr>
              <w:rPr>
                <w:b/>
                <w:bCs/>
              </w:rPr>
            </w:pPr>
            <w:r w:rsidRPr="00AA5969">
              <w:rPr>
                <w:b/>
                <w:bCs/>
              </w:rPr>
              <w:t>Nombre de la Institución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Pr>
              <w:rPr>
                <w:b/>
                <w:bCs/>
              </w:rPr>
            </w:pPr>
            <w:r w:rsidRPr="00AA5969">
              <w:rPr>
                <w:b/>
                <w:bCs/>
              </w:rPr>
              <w:t>Nombre del Ponente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pPr>
              <w:rPr>
                <w:b/>
                <w:bCs/>
              </w:rPr>
            </w:pPr>
            <w:r w:rsidRPr="00AA5969">
              <w:rPr>
                <w:b/>
                <w:bCs/>
              </w:rPr>
              <w:t>Título de Ponencia</w:t>
            </w:r>
          </w:p>
        </w:tc>
      </w:tr>
      <w:tr w:rsidR="00AA5969" w:rsidRPr="00AA5969" w:rsidTr="00AA5969">
        <w:trPr>
          <w:trHeight w:val="99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Politécnica Salesiana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José Miguel Peláez Freire y José Rojas Bedoya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Bien Común y Subsidiariedad desde un enfoque Personalista en la Empresa y economía de comunión</w:t>
            </w:r>
          </w:p>
        </w:tc>
      </w:tr>
      <w:tr w:rsidR="00AA5969" w:rsidRPr="00AA5969" w:rsidTr="00AA5969">
        <w:trPr>
          <w:trHeight w:val="117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Francisco de Vitoria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roofErr w:type="spellStart"/>
            <w:r w:rsidRPr="00AA5969">
              <w:t>Isolino</w:t>
            </w:r>
            <w:proofErr w:type="spellEnd"/>
            <w:r w:rsidRPr="00AA5969">
              <w:t xml:space="preserve"> Pazos Villas. 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Autogestión axiológica: Una propuesta práctica para la moral personal aplicada desde los presupuestos personalistas.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José Ignacio Mendoza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Una lectura desde la filosofía del encuentro para un espacio universitario capaz del personalismo</w:t>
            </w:r>
          </w:p>
        </w:tc>
      </w:tr>
      <w:tr w:rsidR="00AA5969" w:rsidRPr="00AA5969" w:rsidTr="00AA5969">
        <w:trPr>
          <w:trHeight w:val="78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San Pablo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Juan David </w:t>
            </w:r>
            <w:proofErr w:type="spellStart"/>
            <w:r w:rsidRPr="00AA5969">
              <w:t>Quiceno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proofErr w:type="spellStart"/>
            <w:r w:rsidRPr="00AA5969">
              <w:t>Ipseidad</w:t>
            </w:r>
            <w:proofErr w:type="spellEnd"/>
            <w:r w:rsidRPr="00AA5969">
              <w:t xml:space="preserve"> y promesa. El ser en proyecto a partir de la noción de identidad narrativa de Paul </w:t>
            </w:r>
            <w:proofErr w:type="spellStart"/>
            <w:r w:rsidRPr="00AA5969">
              <w:t>Ricoeur</w:t>
            </w:r>
            <w:proofErr w:type="spellEnd"/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 - Universidad Católica Argentina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Noelia Melina </w:t>
            </w:r>
            <w:proofErr w:type="spellStart"/>
            <w:r w:rsidRPr="00AA5969">
              <w:t>Ferratto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Enseñanza de la bioética en estudiantes secundarios: una propuesta posible desde la educación personalista</w:t>
            </w:r>
          </w:p>
        </w:tc>
      </w:tr>
      <w:tr w:rsidR="00AA5969" w:rsidRPr="00AA5969" w:rsidTr="00AA5969">
        <w:trPr>
          <w:trHeight w:val="1005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 - CONICET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Ileana P. </w:t>
            </w:r>
            <w:proofErr w:type="spellStart"/>
            <w:r w:rsidRPr="00AA5969">
              <w:t>Beade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Reflexiones acerca de los conceptos de persona y dignidad humana en el marco de la filosofía práctica kantiana</w:t>
            </w:r>
          </w:p>
        </w:tc>
      </w:tr>
      <w:tr w:rsidR="00AA5969" w:rsidRPr="00AA5969" w:rsidTr="00AA5969">
        <w:trPr>
          <w:trHeight w:val="108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católica Santo Toribio de </w:t>
            </w:r>
            <w:proofErr w:type="spellStart"/>
            <w:r w:rsidRPr="00AA5969">
              <w:t>Mogrovejo</w:t>
            </w:r>
            <w:proofErr w:type="spellEnd"/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Armando Mera Rodas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Carácter terapéutico de la filosofía personalista: Una aproximación desde Víctor Frankl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Arturo Mota Rodriguez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Persona e identidad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Católica Santo Toribio de </w:t>
            </w:r>
            <w:proofErr w:type="spellStart"/>
            <w:r w:rsidRPr="00AA5969">
              <w:t>Mogrovejo</w:t>
            </w:r>
            <w:proofErr w:type="spellEnd"/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Nancy Emilia Estela Salazar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persona humana y su dignidad: Fundamento y fin del derecho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UNER - UNL - UCSF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Dante </w:t>
            </w:r>
            <w:proofErr w:type="spellStart"/>
            <w:r w:rsidRPr="00AA5969">
              <w:t>Klocker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Utopía de Tomás Moro y los “pueblos-hospitales” de Vasco de Quiroga: ¿Un personalismo “comunista”?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Iberoamericana, Ciudad de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Mónica Chávez Aviña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El perdón como un don desde el Personalismo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71522F" w:rsidP="00AA5969">
            <w:pPr>
              <w:pStyle w:val="Prrafodelista"/>
              <w:numPr>
                <w:ilvl w:val="0"/>
                <w:numId w:val="1"/>
              </w:numPr>
            </w:pPr>
            <w:r>
              <w:t xml:space="preserve">Colegio Ismael Perdomo </w:t>
            </w:r>
          </w:p>
        </w:tc>
        <w:tc>
          <w:tcPr>
            <w:tcW w:w="2286" w:type="dxa"/>
            <w:hideMark/>
          </w:tcPr>
          <w:p w:rsidR="00AA5969" w:rsidRPr="00AA5969" w:rsidRDefault="00AA5969" w:rsidP="0071522F">
            <w:r w:rsidRPr="00AA5969">
              <w:t>R</w:t>
            </w:r>
            <w:r w:rsidR="0071522F">
              <w:t xml:space="preserve">icardo </w:t>
            </w:r>
            <w:r w:rsidRPr="00AA5969">
              <w:t>C</w:t>
            </w:r>
            <w:r w:rsidR="0071522F">
              <w:t>arvajal</w:t>
            </w:r>
            <w:r w:rsidRPr="00AA5969">
              <w:t xml:space="preserve"> R</w:t>
            </w:r>
            <w:r w:rsidR="0071522F">
              <w:t>eyes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proofErr w:type="spellStart"/>
            <w:r w:rsidRPr="00AA5969">
              <w:t>Personagogía</w:t>
            </w:r>
            <w:proofErr w:type="spellEnd"/>
            <w:r w:rsidRPr="00AA5969">
              <w:t xml:space="preserve">: Una propuesta desde el personalismo comunitario de Emmanuel </w:t>
            </w:r>
            <w:proofErr w:type="spellStart"/>
            <w:r w:rsidRPr="00AA5969">
              <w:t>Mounier</w:t>
            </w:r>
            <w:proofErr w:type="spellEnd"/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Colegio San José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Daniela Andrea González </w:t>
            </w:r>
            <w:proofErr w:type="spellStart"/>
            <w:r w:rsidRPr="00AA5969">
              <w:t>Grenón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centralidad de la persona en la cultura escolar inclusiva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noWrap/>
            <w:hideMark/>
          </w:tcPr>
          <w:p w:rsidR="00AA5969" w:rsidRPr="00AA5969" w:rsidRDefault="00AA5969">
            <w:r w:rsidRPr="00AA5969">
              <w:t>Nicolá</w:t>
            </w:r>
            <w:r>
              <w:t>s</w:t>
            </w:r>
            <w:r w:rsidRPr="00AA5969">
              <w:t xml:space="preserve"> Lázaro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Las contribuciones del Cardenal Cayetano en el debate filosófico sobre la inmortalidad del alma</w:t>
            </w:r>
          </w:p>
        </w:tc>
      </w:tr>
      <w:tr w:rsidR="00AA5969" w:rsidRPr="00AA5969" w:rsidTr="00AA5969">
        <w:trPr>
          <w:trHeight w:val="825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Católica Santo Toribio de </w:t>
            </w:r>
            <w:proofErr w:type="spellStart"/>
            <w:r w:rsidRPr="00AA5969">
              <w:t>Mogrovejo</w:t>
            </w:r>
            <w:proofErr w:type="spellEnd"/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Araceli Jara </w:t>
            </w:r>
            <w:proofErr w:type="spellStart"/>
            <w:r w:rsidRPr="00AA5969">
              <w:t>Cotrina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ideología de género y el currículo de la educación básica en el Perú </w:t>
            </w:r>
          </w:p>
        </w:tc>
      </w:tr>
      <w:tr w:rsidR="00AA5969" w:rsidRPr="00AA5969" w:rsidTr="00AA5969">
        <w:trPr>
          <w:trHeight w:val="75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Puebla S.C.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Julieta </w:t>
            </w:r>
            <w:proofErr w:type="spellStart"/>
            <w:r w:rsidRPr="00AA5969">
              <w:t>Velez</w:t>
            </w:r>
            <w:proofErr w:type="spellEnd"/>
            <w:r w:rsidRPr="00AA5969">
              <w:t xml:space="preserve">-Belmonte, Trinidad Conrado Durán-Vázquez, </w:t>
            </w:r>
            <w:r w:rsidRPr="00AA5969">
              <w:br/>
              <w:t>Claudia Isabel Ramos Rivera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Instrumento para evaluar el Yo personal integrador</w:t>
            </w:r>
          </w:p>
        </w:tc>
      </w:tr>
      <w:tr w:rsidR="00AA5969" w:rsidRPr="00AA5969" w:rsidTr="00AA5969">
        <w:trPr>
          <w:trHeight w:val="90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Marcelo Gustavo </w:t>
            </w:r>
            <w:proofErr w:type="spellStart"/>
            <w:r w:rsidRPr="00AA5969">
              <w:t>Bertone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producción de la imagen, como un acercamiento y apertura al otro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noWrap/>
            <w:hideMark/>
          </w:tcPr>
          <w:p w:rsidR="00AA5969" w:rsidRPr="00AA5969" w:rsidRDefault="00AA5969">
            <w:r w:rsidRPr="00AA5969">
              <w:t xml:space="preserve">Ruth Noelia </w:t>
            </w:r>
            <w:proofErr w:type="spellStart"/>
            <w:r w:rsidRPr="00AA5969">
              <w:t>Viale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Enseñar ética profesional en la carrera de Licenciatura en Psicología. Reflexiones en relación a la filosofía personalista.</w:t>
            </w:r>
          </w:p>
        </w:tc>
      </w:tr>
      <w:tr w:rsidR="00AA5969" w:rsidRPr="00AA5969" w:rsidTr="00AA5969">
        <w:trPr>
          <w:trHeight w:val="93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Carlos Luis Miguel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Habitar dignamente, una necesidad personal indispensable</w:t>
            </w:r>
          </w:p>
        </w:tc>
      </w:tr>
      <w:tr w:rsidR="00AA5969" w:rsidRPr="00AA5969" w:rsidTr="00AA5969">
        <w:trPr>
          <w:trHeight w:val="93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Austral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Ana María </w:t>
            </w:r>
            <w:proofErr w:type="spellStart"/>
            <w:r w:rsidRPr="00AA5969">
              <w:t>Sanguineti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El don desinteresado en la cultura contemporánea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de Piura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Carlos Agustín Macías Vergara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Amor y respeto en la comunidad ética. Una reflexión kantiana sobre los sentimientos morales comunitarios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 - CONICET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Federico Ignacio Viola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Fenomenología de la sonoridad en Emmanuel </w:t>
            </w:r>
            <w:proofErr w:type="spellStart"/>
            <w:r w:rsidRPr="00AA5969">
              <w:t>Levinas</w:t>
            </w:r>
            <w:proofErr w:type="spellEnd"/>
            <w:r w:rsidRPr="00AA5969">
              <w:br/>
              <w:t>y s</w:t>
            </w:r>
            <w:r>
              <w:t>u correspondiente noción de per</w:t>
            </w:r>
            <w:r w:rsidRPr="00AA5969">
              <w:t>sona.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</w:t>
            </w:r>
            <w:proofErr w:type="spellStart"/>
            <w:r w:rsidRPr="00AA5969">
              <w:t>Finis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Terrae</w:t>
            </w:r>
            <w:proofErr w:type="spellEnd"/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James Andrew </w:t>
            </w:r>
            <w:proofErr w:type="spellStart"/>
            <w:r w:rsidRPr="00AA5969">
              <w:t>Cleary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Personalismo, La Metafísica del </w:t>
            </w:r>
            <w:proofErr w:type="spellStart"/>
            <w:r w:rsidRPr="00AA5969">
              <w:t>Esse</w:t>
            </w:r>
            <w:proofErr w:type="spellEnd"/>
            <w:r w:rsidRPr="00AA5969">
              <w:t xml:space="preserve"> intensivo, y el Desarrollo Integral de las Dimensiones bajo el Concepto de Plenitud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UCSF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Juan Pablo Viola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“Una relectura de la relación filosófica Wojtyla-</w:t>
            </w:r>
            <w:proofErr w:type="spellStart"/>
            <w:r w:rsidRPr="00AA5969">
              <w:t>Levinas</w:t>
            </w:r>
            <w:proofErr w:type="spellEnd"/>
            <w:r w:rsidRPr="00AA5969">
              <w:t>. Otra interpretación de una tensión entre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México, campus norte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Marcela De La Sota Riva Echánove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Liderazgo basado en el personalismo: Una propuesta de investigación.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Pontificio Instituto Juan Pablo II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Marco Antonio Lome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construcción del nosotros en el amor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noWrap/>
            <w:hideMark/>
          </w:tcPr>
          <w:p w:rsidR="00AA5969" w:rsidRPr="00AA5969" w:rsidRDefault="00AA5969">
            <w:r w:rsidRPr="00AA5969">
              <w:t xml:space="preserve">Danilo Gabriel </w:t>
            </w:r>
            <w:proofErr w:type="spellStart"/>
            <w:r w:rsidRPr="00AA5969">
              <w:t>Mettini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Comunicación Estratégica. Entre el “alter y el </w:t>
            </w:r>
            <w:proofErr w:type="spellStart"/>
            <w:r w:rsidRPr="00AA5969">
              <w:t>alienus</w:t>
            </w:r>
            <w:proofErr w:type="spellEnd"/>
            <w:r w:rsidRPr="00AA5969">
              <w:t>”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Femenina del Sagrado Corazón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roofErr w:type="spellStart"/>
            <w:r w:rsidRPr="00AA5969">
              <w:t>Analyda</w:t>
            </w:r>
            <w:proofErr w:type="spellEnd"/>
            <w:r w:rsidRPr="00AA5969">
              <w:t xml:space="preserve"> María </w:t>
            </w:r>
            <w:proofErr w:type="spellStart"/>
            <w:r w:rsidRPr="00AA5969">
              <w:t>Boluarte</w:t>
            </w:r>
            <w:proofErr w:type="spellEnd"/>
            <w:r w:rsidRPr="00AA5969">
              <w:t xml:space="preserve"> Drago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persona humana en la visión antropológica de </w:t>
            </w:r>
            <w:proofErr w:type="spellStart"/>
            <w:r w:rsidRPr="00AA5969">
              <w:t>Karol</w:t>
            </w:r>
            <w:proofErr w:type="spellEnd"/>
            <w:r w:rsidRPr="00AA5969">
              <w:t xml:space="preserve"> Wojtyla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Politécnica Salesiana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Christian Barreto Calle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principio de responsabilidad de Hans </w:t>
            </w:r>
            <w:proofErr w:type="spellStart"/>
            <w:r w:rsidRPr="00AA5969">
              <w:t>Jonas</w:t>
            </w:r>
            <w:proofErr w:type="spellEnd"/>
            <w:r w:rsidRPr="00AA5969">
              <w:t xml:space="preserve"> y su relación con el personalismo</w:t>
            </w:r>
          </w:p>
        </w:tc>
      </w:tr>
      <w:tr w:rsidR="00AA5969" w:rsidRPr="00AA5969" w:rsidTr="00AA5969">
        <w:trPr>
          <w:trHeight w:val="135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UCSF</w:t>
            </w:r>
          </w:p>
        </w:tc>
        <w:tc>
          <w:tcPr>
            <w:tcW w:w="2286" w:type="dxa"/>
            <w:noWrap/>
            <w:hideMark/>
          </w:tcPr>
          <w:p w:rsidR="00AA5969" w:rsidRPr="00AA5969" w:rsidRDefault="00AA5969">
            <w:r w:rsidRPr="00AA5969">
              <w:t xml:space="preserve">Luis Gabriel </w:t>
            </w:r>
            <w:proofErr w:type="spellStart"/>
            <w:r w:rsidRPr="00AA5969">
              <w:t>Capelari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dimensión religiosa de la persona desde la experiencia cristiana del amor y el abandono. Una mirada crítica al nihilismo jovial de la cultura actual.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El Salvador</w:t>
            </w:r>
          </w:p>
        </w:tc>
        <w:tc>
          <w:tcPr>
            <w:tcW w:w="2286" w:type="dxa"/>
            <w:noWrap/>
            <w:hideMark/>
          </w:tcPr>
          <w:p w:rsidR="00AA5969" w:rsidRPr="00AA5969" w:rsidRDefault="00AA5969">
            <w:r w:rsidRPr="00AA5969">
              <w:t xml:space="preserve">Ricardo </w:t>
            </w:r>
            <w:proofErr w:type="spellStart"/>
            <w:r w:rsidRPr="00AA5969">
              <w:t>Arcega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anhelo de inmortalidad y la </w:t>
            </w:r>
            <w:proofErr w:type="spellStart"/>
            <w:r w:rsidRPr="00AA5969">
              <w:t>autotrascendencia</w:t>
            </w:r>
            <w:proofErr w:type="spellEnd"/>
            <w:r w:rsidRPr="00AA5969">
              <w:t xml:space="preserve"> en la filosofía de Unamuno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El Salvador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Manuel Javier Rodriguez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Autorrealización y formación en virtudes en la filosofía de </w:t>
            </w:r>
            <w:proofErr w:type="spellStart"/>
            <w:r w:rsidRPr="00AA5969">
              <w:t>Karol</w:t>
            </w:r>
            <w:proofErr w:type="spellEnd"/>
            <w:r w:rsidRPr="00AA5969">
              <w:t xml:space="preserve"> Wojtyla</w:t>
            </w:r>
          </w:p>
        </w:tc>
      </w:tr>
      <w:tr w:rsidR="00AA5969" w:rsidRPr="00AA5969" w:rsidTr="00AA5969">
        <w:trPr>
          <w:trHeight w:val="102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Autónoma del Estado de Puebla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Selene Georgina López Reyes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El árbol que nace torcido: Una reflexión sobre la autodeterminación de la persona humana.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Católica de Santa Fe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Martín Fortunato </w:t>
            </w:r>
            <w:proofErr w:type="spellStart"/>
            <w:r w:rsidRPr="00AA5969">
              <w:t>Alloatti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persona en el centro de nuestro quehacer terapéutico. Una mirada humanística y</w:t>
            </w:r>
            <w:r>
              <w:t xml:space="preserve"> existencial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noWrap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María Amalia Pérez Bourbon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autorrealización de la persona en el c</w:t>
            </w:r>
            <w:r>
              <w:t>ontexto de economía capitalista</w:t>
            </w:r>
            <w:r w:rsidRPr="00AA5969">
              <w:t>.</w:t>
            </w:r>
          </w:p>
        </w:tc>
      </w:tr>
      <w:tr w:rsidR="00AA5969" w:rsidRPr="00AA5969" w:rsidTr="00AA5969">
        <w:trPr>
          <w:trHeight w:val="114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Iberoamericana Ciudad de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Hilda Ana María Patiño Domínguez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filosofía de Martha </w:t>
            </w:r>
            <w:proofErr w:type="spellStart"/>
            <w:r w:rsidRPr="00AA5969">
              <w:t>Nussbaum</w:t>
            </w:r>
            <w:proofErr w:type="spellEnd"/>
            <w:r w:rsidRPr="00AA5969">
              <w:t xml:space="preserve"> como herramienta para el florecimiento humano. Aportes para una educación humanista</w:t>
            </w:r>
          </w:p>
        </w:tc>
      </w:tr>
      <w:tr w:rsidR="00AA5969" w:rsidRPr="00AA5969" w:rsidTr="00AA5969">
        <w:trPr>
          <w:trHeight w:val="111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Instituto Jacques </w:t>
            </w:r>
            <w:proofErr w:type="spellStart"/>
            <w:r w:rsidRPr="00AA5969">
              <w:t>Maritain</w:t>
            </w:r>
            <w:proofErr w:type="spellEnd"/>
            <w:r w:rsidRPr="00AA5969">
              <w:t xml:space="preserve"> de Chile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>
              <w:t>Patricio Lom</w:t>
            </w:r>
            <w:r w:rsidRPr="00AA5969">
              <w:t xml:space="preserve">bardero Bertolini 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Persona humana y derechos humanos: Aportes desde Jacques </w:t>
            </w:r>
            <w:proofErr w:type="spellStart"/>
            <w:r w:rsidRPr="00AA5969">
              <w:t>Maritain</w:t>
            </w:r>
            <w:proofErr w:type="spellEnd"/>
            <w:r w:rsidRPr="00AA5969">
              <w:t xml:space="preserve"> a la declaración de los derechos humanos 1947-1948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Tribunal Eclesiástico Santa Fe de la Vera Cruz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Javier Enrique González </w:t>
            </w:r>
            <w:proofErr w:type="spellStart"/>
            <w:r w:rsidRPr="00AA5969">
              <w:t>Grenón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influencia del personalismo en la concepción del matrimonio canónico.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Instituto Emanuel </w:t>
            </w:r>
            <w:proofErr w:type="spellStart"/>
            <w:r w:rsidRPr="00AA5969">
              <w:t>Mounier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Cordoba</w:t>
            </w:r>
            <w:proofErr w:type="spellEnd"/>
            <w:r w:rsidRPr="00AA5969">
              <w:t xml:space="preserve"> Argentina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Gabriela Nora </w:t>
            </w:r>
            <w:proofErr w:type="spellStart"/>
            <w:r w:rsidRPr="00AA5969">
              <w:t>Rovezzi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Abriendo el mar…  Manifestaciones de la persona en los procesos de inclusión educativa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Maria Luisa Gutierrez </w:t>
            </w:r>
            <w:proofErr w:type="spellStart"/>
            <w:r w:rsidRPr="00AA5969">
              <w:t>Peart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educación personalista y la internacionalización como una relación inescindible.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Politécnica de Guanajuato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Patricia Hernández Medina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Desarrollo del potencial humano de los y las estudiantes desde la perspectiva del personalismo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Instituto de Ciencias de las Religiones (Universidad Complutense de Madrid)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Julián Pablo </w:t>
            </w:r>
            <w:proofErr w:type="spellStart"/>
            <w:r w:rsidRPr="00AA5969">
              <w:t>Natucci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Cortazzo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Persona y existencia hoy: Hacia una ética de la autenticidad a través de Max Scheler y Martín Heidegger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de São Paulo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Maria Isabel </w:t>
            </w:r>
            <w:proofErr w:type="spellStart"/>
            <w:r w:rsidRPr="00AA5969">
              <w:t>Gonçalves</w:t>
            </w:r>
            <w:proofErr w:type="spellEnd"/>
            <w:r w:rsidRPr="00AA5969">
              <w:t xml:space="preserve"> de S. N. Silva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Afectividad y adecuación al objeto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Rogelio del Prado Flores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Genealogía de los sentimientos en el proceso de aprendizaje desde el personalismo.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Pontificia Universidad Católica de Chile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Patricia </w:t>
            </w:r>
            <w:proofErr w:type="spellStart"/>
            <w:r w:rsidRPr="00AA5969">
              <w:t>Miqueles</w:t>
            </w:r>
            <w:proofErr w:type="spellEnd"/>
            <w:r w:rsidRPr="00AA5969">
              <w:t xml:space="preserve"> Maldonado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yo femenino: Análisis de la subjetividad de la mujer en las obras de </w:t>
            </w:r>
            <w:proofErr w:type="spellStart"/>
            <w:r w:rsidRPr="00AA5969">
              <w:t>Karol</w:t>
            </w:r>
            <w:proofErr w:type="spellEnd"/>
            <w:r w:rsidRPr="00AA5969">
              <w:t xml:space="preserve"> Wojtyla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Libre de Colombia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Luis Eduardo Ospina Lozano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carácter físico y emocional de la persona humana en la educación. Aspectos pedagógicos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del Salvador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Franco Leonel Farfán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Amor, Fuerza y Energía </w:t>
            </w:r>
            <w:proofErr w:type="spellStart"/>
            <w:r w:rsidRPr="00AA5969">
              <w:t>Transfiguradora</w:t>
            </w:r>
            <w:proofErr w:type="spellEnd"/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Catalina Elena </w:t>
            </w:r>
            <w:proofErr w:type="spellStart"/>
            <w:r w:rsidRPr="00AA5969">
              <w:t>Dobre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filosofía del rostro en Max </w:t>
            </w:r>
            <w:proofErr w:type="spellStart"/>
            <w:r w:rsidRPr="00AA5969">
              <w:t>Picard</w:t>
            </w:r>
            <w:proofErr w:type="spellEnd"/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Ricardo </w:t>
            </w:r>
            <w:proofErr w:type="spellStart"/>
            <w:r w:rsidRPr="00AA5969">
              <w:t>Coscio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El Modelo Educativo de la UCSF: una mirada personalista aplicada a la Educación Superior.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Fe, Facultad de Filosofía y Humanidades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Patricia Bibiana Ramírez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En el ojo del huracán: el estudiante del </w:t>
            </w:r>
            <w:proofErr w:type="spellStart"/>
            <w:r w:rsidRPr="00AA5969">
              <w:t>conectivismo</w:t>
            </w:r>
            <w:proofErr w:type="spellEnd"/>
            <w:r w:rsidRPr="00AA5969">
              <w:t xml:space="preserve"> y su pasión protagonista ¿Autogestión del proyecto de vida?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Rafael García Pavón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Amor y teleología interior, como el sí mismo de la persona humana en Kierkegaard.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roofErr w:type="spellStart"/>
            <w:r w:rsidRPr="00AA5969">
              <w:t>Nancibel</w:t>
            </w:r>
            <w:proofErr w:type="spellEnd"/>
            <w:r w:rsidRPr="00AA5969">
              <w:t xml:space="preserve"> Webber Gonzalez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Método Lúdico-</w:t>
            </w:r>
            <w:proofErr w:type="spellStart"/>
            <w:r w:rsidRPr="00AA5969">
              <w:t>Ambital</w:t>
            </w:r>
            <w:proofErr w:type="spellEnd"/>
            <w:r w:rsidRPr="00AA5969">
              <w:t xml:space="preserve"> en clase de Lengua y Literatura: Experiencia creativa y conocimiento del ideal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U. </w:t>
            </w:r>
            <w:proofErr w:type="spellStart"/>
            <w:r w:rsidRPr="00AA5969">
              <w:t>Nac</w:t>
            </w:r>
            <w:proofErr w:type="spellEnd"/>
            <w:r w:rsidRPr="00AA5969">
              <w:t>. de Córdoba; U. Cat. de Córdoba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María Clemencia Jugo Beltrán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"La subjetividad comprendida como don: </w:t>
            </w:r>
            <w:proofErr w:type="spellStart"/>
            <w:r w:rsidRPr="00AA5969">
              <w:t>Levinas</w:t>
            </w:r>
            <w:proofErr w:type="spellEnd"/>
            <w:r w:rsidRPr="00AA5969">
              <w:t xml:space="preserve"> - Marion"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roofErr w:type="spellStart"/>
            <w:r w:rsidRPr="00AA5969">
              <w:t>Elisabet</w:t>
            </w:r>
            <w:proofErr w:type="spellEnd"/>
            <w:r w:rsidRPr="00AA5969">
              <w:t xml:space="preserve"> Miranda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Un modelo superador: Medicina centrada en la persona </w:t>
            </w:r>
          </w:p>
        </w:tc>
      </w:tr>
      <w:tr w:rsidR="00AA5969" w:rsidRPr="00AA5969" w:rsidTr="00AA5969">
        <w:trPr>
          <w:trHeight w:val="93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</w:t>
            </w:r>
            <w:proofErr w:type="spellStart"/>
            <w:r w:rsidRPr="00AA5969">
              <w:t>Monteavila</w:t>
            </w:r>
            <w:proofErr w:type="spellEnd"/>
            <w:r w:rsidRPr="00AA5969">
              <w:br/>
              <w:t>Venezuela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Rafael Eduardo </w:t>
            </w:r>
            <w:proofErr w:type="spellStart"/>
            <w:r w:rsidRPr="00AA5969">
              <w:t>Yoll</w:t>
            </w:r>
            <w:proofErr w:type="spellEnd"/>
            <w:r w:rsidRPr="00AA5969">
              <w:t xml:space="preserve"> Herrera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Educar para la persona</w:t>
            </w:r>
            <w:r w:rsidRPr="00AA5969">
              <w:br/>
              <w:t>A partir de la enseñanza de Juan Pablo II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Asociación Santafesina de Cultura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Pedro José María Chiesa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Pautas para distinguir el personalismo tomista clásico del personalismo de </w:t>
            </w:r>
            <w:proofErr w:type="spellStart"/>
            <w:r w:rsidRPr="00AA5969">
              <w:t>Karol</w:t>
            </w:r>
            <w:proofErr w:type="spellEnd"/>
            <w:r w:rsidRPr="00AA5969">
              <w:t xml:space="preserve"> Wojtyla y la Escuela Ética de </w:t>
            </w:r>
            <w:proofErr w:type="spellStart"/>
            <w:r w:rsidRPr="00AA5969">
              <w:t>Lublín</w:t>
            </w:r>
            <w:proofErr w:type="spellEnd"/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Veracruzana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Marisol Ramírez Patiño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Los comienzos antropológicos de Max Scheler: un análisis a </w:t>
            </w:r>
            <w:proofErr w:type="spellStart"/>
            <w:r w:rsidRPr="00AA5969">
              <w:t>Zur</w:t>
            </w:r>
            <w:proofErr w:type="spellEnd"/>
            <w:r w:rsidRPr="00AA5969">
              <w:t xml:space="preserve"> Idee des </w:t>
            </w:r>
            <w:proofErr w:type="spellStart"/>
            <w:r w:rsidRPr="00AA5969">
              <w:t>Menschen</w:t>
            </w:r>
            <w:proofErr w:type="spellEnd"/>
            <w:r w:rsidRPr="00AA5969">
              <w:t xml:space="preserve"> (1914)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(UCA, Facultad de Ciencias Sociales)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Teresa </w:t>
            </w:r>
            <w:proofErr w:type="spellStart"/>
            <w:r w:rsidRPr="00AA5969">
              <w:t>Téramo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Liderazgo docente, un modelo de comunicación centrado en el </w:t>
            </w:r>
            <w:proofErr w:type="spellStart"/>
            <w:r w:rsidRPr="00AA5969">
              <w:t>ethos</w:t>
            </w:r>
            <w:proofErr w:type="spellEnd"/>
            <w:r w:rsidRPr="00AA5969">
              <w:t xml:space="preserve"> o comunicación de la forma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María Laura </w:t>
            </w:r>
            <w:proofErr w:type="spellStart"/>
            <w:r w:rsidRPr="00AA5969">
              <w:t>Ballabeni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categoría de individuo en el pensamiento </w:t>
            </w:r>
            <w:proofErr w:type="spellStart"/>
            <w:r w:rsidRPr="00AA5969">
              <w:t>kierkegaardiano</w:t>
            </w:r>
            <w:proofErr w:type="spellEnd"/>
            <w:r w:rsidRPr="00AA5969">
              <w:t xml:space="preserve"> como antecedente del movimiento personalista.</w:t>
            </w:r>
          </w:p>
        </w:tc>
      </w:tr>
      <w:tr w:rsidR="00AA5969" w:rsidRPr="00AA5969" w:rsidTr="00AA5969">
        <w:trPr>
          <w:trHeight w:val="120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Luis Héctor </w:t>
            </w:r>
            <w:proofErr w:type="spellStart"/>
            <w:r w:rsidRPr="00AA5969">
              <w:t>Olaguibe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El Comienzo de la existencia de la persona humana en tiempos de </w:t>
            </w:r>
            <w:proofErr w:type="spellStart"/>
            <w:r w:rsidRPr="00AA5969">
              <w:t>transhumanismo</w:t>
            </w:r>
            <w:proofErr w:type="spellEnd"/>
            <w:r w:rsidRPr="00AA5969">
              <w:t xml:space="preserve"> y las exigencias ju</w:t>
            </w:r>
            <w:r>
              <w:t>rídicas de su dignidad personal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---------------------------------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Adriana </w:t>
            </w:r>
            <w:proofErr w:type="spellStart"/>
            <w:r w:rsidRPr="00AA5969">
              <w:t>Elisabet</w:t>
            </w:r>
            <w:proofErr w:type="spellEnd"/>
            <w:r w:rsidRPr="00AA5969">
              <w:t xml:space="preserve"> Fontana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bioética en el aula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Universidad Anáhuac México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Francisco Solís Solano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Diálogo inter religioso desde la perspectiva personalista</w:t>
            </w:r>
          </w:p>
        </w:tc>
      </w:tr>
      <w:tr w:rsidR="00AA5969" w:rsidRPr="00AA5969" w:rsidTr="00AA5969">
        <w:trPr>
          <w:trHeight w:val="93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Oriente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Elkin Alonso Gómez Salazar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“Exploración del concepto “</w:t>
            </w:r>
            <w:proofErr w:type="spellStart"/>
            <w:r w:rsidRPr="00AA5969">
              <w:t>Posthumanismo</w:t>
            </w:r>
            <w:proofErr w:type="spellEnd"/>
            <w:r w:rsidRPr="00AA5969">
              <w:t xml:space="preserve">” en las obras de </w:t>
            </w:r>
            <w:proofErr w:type="spellStart"/>
            <w:r w:rsidRPr="00AA5969">
              <w:t>Yuval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Nohah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Harari</w:t>
            </w:r>
            <w:proofErr w:type="spellEnd"/>
            <w:r w:rsidRPr="00AA5969">
              <w:t>: Sapiens Y Homo Deus”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Pablo Daniel Escudero </w:t>
            </w:r>
            <w:proofErr w:type="spellStart"/>
            <w:r w:rsidRPr="00AA5969">
              <w:t>Mosset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dimensión moral del sentimiento espiritual de lo sublime en Kant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de Piura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William Alexander Campos Chávez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Optimización de la relación médico paciente desde la bioética personalista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Tecnológico de Monterrey (ITESM)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Adán Pérez Treviño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Ocurrencia y voluntad humana, desde el personalismo </w:t>
            </w:r>
            <w:proofErr w:type="spellStart"/>
            <w:r w:rsidRPr="00AA5969">
              <w:t>zubiriano</w:t>
            </w:r>
            <w:proofErr w:type="spellEnd"/>
            <w:r w:rsidRPr="00AA5969">
              <w:t>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Parroquia Santa Rosa de Lima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Cristian </w:t>
            </w:r>
            <w:proofErr w:type="spellStart"/>
            <w:r w:rsidRPr="00AA5969">
              <w:t>Lascurain</w:t>
            </w:r>
            <w:proofErr w:type="spellEnd"/>
            <w:r w:rsidRPr="00AA5969">
              <w:t xml:space="preserve"> </w:t>
            </w:r>
          </w:p>
        </w:tc>
        <w:tc>
          <w:tcPr>
            <w:tcW w:w="3712" w:type="dxa"/>
            <w:hideMark/>
          </w:tcPr>
          <w:p w:rsidR="00AA5969" w:rsidRPr="00AA5969" w:rsidRDefault="0071522F">
            <w:r>
              <w:t>En el cielo ¿</w:t>
            </w:r>
            <w:r w:rsidR="00AA5969" w:rsidRPr="00AA5969">
              <w:t>las personas podrán decir “yo</w:t>
            </w:r>
            <w:r w:rsidRPr="00AA5969">
              <w:t>”?</w:t>
            </w:r>
            <w:r w:rsidR="00AA5969" w:rsidRPr="00AA5969">
              <w:t xml:space="preserve"> La incomunicabilidad en el concepto de persona.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Santa Fe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Sara Silvina de los Milagros </w:t>
            </w:r>
            <w:proofErr w:type="spellStart"/>
            <w:r w:rsidRPr="00AA5969">
              <w:t>Iturraspe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Aportes a la formación de la persona del artista desde lo estético en Hans </w:t>
            </w:r>
            <w:proofErr w:type="spellStart"/>
            <w:r w:rsidRPr="00AA5969">
              <w:t>Urs</w:t>
            </w:r>
            <w:proofErr w:type="spellEnd"/>
            <w:r w:rsidRPr="00AA5969">
              <w:t xml:space="preserve"> von </w:t>
            </w:r>
            <w:proofErr w:type="spellStart"/>
            <w:r w:rsidRPr="00AA5969">
              <w:t>Balthasar</w:t>
            </w:r>
            <w:proofErr w:type="spellEnd"/>
            <w:r w:rsidRPr="00AA5969">
              <w:t xml:space="preserve"> y </w:t>
            </w:r>
            <w:proofErr w:type="spellStart"/>
            <w:r w:rsidRPr="00AA5969">
              <w:t>Marko</w:t>
            </w:r>
            <w:proofErr w:type="spellEnd"/>
            <w:r w:rsidRPr="00AA5969">
              <w:t xml:space="preserve"> Ivan </w:t>
            </w:r>
            <w:proofErr w:type="spellStart"/>
            <w:r w:rsidRPr="00AA5969">
              <w:t>Rupnik</w:t>
            </w:r>
            <w:proofErr w:type="spellEnd"/>
            <w:r w:rsidRPr="00AA5969">
              <w:t>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Seminario </w:t>
            </w:r>
            <w:proofErr w:type="spellStart"/>
            <w:r w:rsidRPr="00AA5969">
              <w:t>Arquidiocesano</w:t>
            </w:r>
            <w:proofErr w:type="spellEnd"/>
            <w:r w:rsidRPr="00AA5969">
              <w:t xml:space="preserve"> San Carlos </w:t>
            </w:r>
            <w:proofErr w:type="spellStart"/>
            <w:r w:rsidRPr="00AA5969">
              <w:t>Borromeo</w:t>
            </w:r>
            <w:proofErr w:type="spellEnd"/>
            <w:r w:rsidRPr="00AA5969">
              <w:t xml:space="preserve"> 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José Luis Caterina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Apuntes para confrontar la obra de Michel Foucault desde el pensamiento de Romano </w:t>
            </w:r>
            <w:proofErr w:type="spellStart"/>
            <w:r w:rsidRPr="00AA5969">
              <w:t>Guardini</w:t>
            </w:r>
            <w:proofErr w:type="spellEnd"/>
            <w:r w:rsidRPr="00AA5969">
              <w:t xml:space="preserve">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Jardín Sagrado Corazón  N° 1475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Evangelina </w:t>
            </w:r>
            <w:proofErr w:type="spellStart"/>
            <w:r w:rsidRPr="00AA5969">
              <w:t>Bonardi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Fe y razón: la </w:t>
            </w:r>
            <w:r w:rsidR="0071522F" w:rsidRPr="00AA5969">
              <w:t>contemplación</w:t>
            </w:r>
            <w:r w:rsidRPr="00AA5969">
              <w:t xml:space="preserve"> de la verdad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Argentina. Universidad del Norte Santo Tomás de Aquino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Juan Pablo Roldán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Personalismo no es dualismo de lo alto. Una posible clave hermenéutica para la psicología contemporánea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Instituto de Bioética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proofErr w:type="spellStart"/>
            <w:r w:rsidRPr="00AA5969">
              <w:t>Elisabet</w:t>
            </w:r>
            <w:proofErr w:type="spellEnd"/>
            <w:r w:rsidRPr="00AA5969">
              <w:t xml:space="preserve"> Agustina Vidal y Carmen </w:t>
            </w:r>
            <w:proofErr w:type="spellStart"/>
            <w:r w:rsidRPr="00AA5969">
              <w:t>Ederle</w:t>
            </w:r>
            <w:proofErr w:type="spellEnd"/>
            <w:r w:rsidRPr="00AA5969">
              <w:t>.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persona humana desde la perspectiva bioética y jurídica. Una mirada desde el Personalismo Ontológico.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U.C.A. (Universidad Católica Argentina)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Leonardo </w:t>
            </w:r>
            <w:proofErr w:type="spellStart"/>
            <w:r w:rsidRPr="00AA5969">
              <w:t>Caviglia</w:t>
            </w:r>
            <w:proofErr w:type="spellEnd"/>
            <w:r w:rsidRPr="00AA5969">
              <w:t xml:space="preserve"> </w:t>
            </w:r>
            <w:proofErr w:type="spellStart"/>
            <w:r w:rsidRPr="00AA5969">
              <w:t>Grigera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Persona y trascendencia en el pensamiento de C.S. Lewis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Michoacana de San Nicolás de Hidalgo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Eduardo  González Di </w:t>
            </w:r>
            <w:proofErr w:type="spellStart"/>
            <w:r w:rsidRPr="00AA5969">
              <w:t>Pierro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Fenomenología de la teoría </w:t>
            </w:r>
            <w:proofErr w:type="spellStart"/>
            <w:r w:rsidRPr="00AA5969">
              <w:t>apofática</w:t>
            </w:r>
            <w:proofErr w:type="spellEnd"/>
            <w:r w:rsidRPr="00AA5969">
              <w:t xml:space="preserve">. La lectura </w:t>
            </w:r>
            <w:proofErr w:type="spellStart"/>
            <w:r w:rsidRPr="00AA5969">
              <w:t>Steiniana</w:t>
            </w:r>
            <w:proofErr w:type="spellEnd"/>
            <w:r w:rsidRPr="00AA5969">
              <w:t xml:space="preserve"> del </w:t>
            </w:r>
            <w:proofErr w:type="spellStart"/>
            <w:r w:rsidRPr="00AA5969">
              <w:t>Pseudo</w:t>
            </w:r>
            <w:proofErr w:type="spellEnd"/>
            <w:r w:rsidRPr="00AA5969">
              <w:t xml:space="preserve">-Dionisio </w:t>
            </w:r>
            <w:proofErr w:type="spellStart"/>
            <w:r w:rsidRPr="00AA5969">
              <w:t>Aeropagita</w:t>
            </w:r>
            <w:proofErr w:type="spellEnd"/>
            <w:r w:rsidRPr="00AA5969">
              <w:t xml:space="preserve"> 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de Monterrey (UDEM)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María de Lourdes González Lozano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violencia espiritual como impedimento a la autorrealización de la mujer</w:t>
            </w:r>
          </w:p>
        </w:tc>
      </w:tr>
      <w:tr w:rsidR="00AA5969" w:rsidRPr="00AA5969" w:rsidTr="0071522F">
        <w:trPr>
          <w:trHeight w:val="115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Instituto de Bioética Juan Pablo II, La Habana, Cuba.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Domingo Pérez González.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formación, la internalización y la transmisión de valores como método de enseñanza de la Bioética Personalista en Cuba.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 xml:space="preserve">Hospital </w:t>
            </w:r>
            <w:r w:rsidR="0071522F">
              <w:t>de Los Valles de Quito y Mujer</w:t>
            </w:r>
            <w:r w:rsidRPr="00AA5969">
              <w:t xml:space="preserve"> (Mujer en Indagación Apreciativa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María José Barona </w:t>
            </w:r>
            <w:proofErr w:type="spellStart"/>
            <w:r w:rsidRPr="00AA5969">
              <w:t>Morey</w:t>
            </w:r>
            <w:proofErr w:type="spellEnd"/>
            <w:r w:rsidRPr="00AA5969">
              <w:t xml:space="preserve"> y Lorena Merino Naranjo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La psicoterapia personalista humanista apreciativa, un abordaje a la salud mental en el Ecuador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UBA Facultad de Medicina. Cátedra de medicina Legal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Alicia </w:t>
            </w:r>
            <w:proofErr w:type="spellStart"/>
            <w:r w:rsidRPr="00AA5969">
              <w:t>Galfaso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Los primeros auxilios emocionales y las personas</w:t>
            </w:r>
          </w:p>
        </w:tc>
      </w:tr>
      <w:tr w:rsidR="00AA5969" w:rsidRPr="00AA5969" w:rsidTr="00AA5969">
        <w:trPr>
          <w:trHeight w:val="735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UPAEP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Rubén Sánchez Muñoz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 xml:space="preserve">La constitución afectiva de la persona desde la propuesta de Edith </w:t>
            </w:r>
            <w:proofErr w:type="spellStart"/>
            <w:r w:rsidRPr="00AA5969">
              <w:t>Stein</w:t>
            </w:r>
            <w:proofErr w:type="spellEnd"/>
          </w:p>
        </w:tc>
      </w:tr>
      <w:tr w:rsidR="00AA5969" w:rsidRPr="00AA5969" w:rsidTr="00AA5969">
        <w:trPr>
          <w:trHeight w:val="1170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Católica de Colombia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 xml:space="preserve">Carlos Arturo </w:t>
            </w:r>
            <w:proofErr w:type="spellStart"/>
            <w:r w:rsidRPr="00AA5969">
              <w:t>Ozpina</w:t>
            </w:r>
            <w:proofErr w:type="spellEnd"/>
            <w:r w:rsidRPr="00AA5969">
              <w:t xml:space="preserve"> hernandez, Darwin Muñoz Buitrago y Víctor Martín </w:t>
            </w:r>
            <w:proofErr w:type="spellStart"/>
            <w:r w:rsidRPr="00AA5969">
              <w:t>Fiorino</w:t>
            </w:r>
            <w:proofErr w:type="spellEnd"/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Persona y biografía</w:t>
            </w:r>
          </w:p>
        </w:tc>
      </w:tr>
      <w:tr w:rsidR="00AA5969" w:rsidRPr="00AA5969" w:rsidTr="00AA5969">
        <w:trPr>
          <w:trHeight w:val="702"/>
        </w:trPr>
        <w:tc>
          <w:tcPr>
            <w:tcW w:w="2830" w:type="dxa"/>
            <w:hideMark/>
          </w:tcPr>
          <w:p w:rsidR="00AA5969" w:rsidRPr="00AA5969" w:rsidRDefault="00AA5969" w:rsidP="00AA5969">
            <w:pPr>
              <w:pStyle w:val="Prrafodelista"/>
              <w:numPr>
                <w:ilvl w:val="0"/>
                <w:numId w:val="1"/>
              </w:numPr>
            </w:pPr>
            <w:r w:rsidRPr="00AA5969">
              <w:t>Universidad Anáhuac México</w:t>
            </w:r>
          </w:p>
        </w:tc>
        <w:tc>
          <w:tcPr>
            <w:tcW w:w="2286" w:type="dxa"/>
            <w:hideMark/>
          </w:tcPr>
          <w:p w:rsidR="00AA5969" w:rsidRPr="00AA5969" w:rsidRDefault="00AA5969">
            <w:r w:rsidRPr="00AA5969">
              <w:t>Carlos Lepe Pineda</w:t>
            </w:r>
          </w:p>
        </w:tc>
        <w:tc>
          <w:tcPr>
            <w:tcW w:w="3712" w:type="dxa"/>
            <w:hideMark/>
          </w:tcPr>
          <w:p w:rsidR="00AA5969" w:rsidRPr="00AA5969" w:rsidRDefault="00AA5969">
            <w:r w:rsidRPr="00AA5969">
              <w:t>Para una filosofía de la filosofía</w:t>
            </w:r>
          </w:p>
        </w:tc>
      </w:tr>
    </w:tbl>
    <w:p w:rsidR="00AA5969" w:rsidRDefault="00AA5969"/>
    <w:sectPr w:rsidR="00AA5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327"/>
    <w:multiLevelType w:val="hybridMultilevel"/>
    <w:tmpl w:val="E0A6DD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69"/>
    <w:rsid w:val="00536698"/>
    <w:rsid w:val="006B0ADD"/>
    <w:rsid w:val="0071522F"/>
    <w:rsid w:val="00A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40A2"/>
  <w15:chartTrackingRefBased/>
  <w15:docId w15:val="{C9913FD1-BE01-4130-B591-D24A75EE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Cabrera Vargas</dc:creator>
  <cp:keywords/>
  <dc:description/>
  <cp:lastModifiedBy/>
  <cp:revision>1</cp:revision>
  <dcterms:created xsi:type="dcterms:W3CDTF">2019-06-26T18:25:00Z</dcterms:created>
</cp:coreProperties>
</file>